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E9" w:rsidRDefault="00D30AE9" w:rsidP="007725A2">
      <w:pPr>
        <w:spacing w:after="0" w:line="360" w:lineRule="exact"/>
        <w:ind w:firstLine="709"/>
        <w:jc w:val="center"/>
        <w:rPr>
          <w:rFonts w:ascii="Times New Roman" w:hAnsi="Times New Roman" w:cs="Times New Roman"/>
          <w:sz w:val="32"/>
          <w:szCs w:val="32"/>
        </w:rPr>
      </w:pPr>
      <w:r>
        <w:rPr>
          <w:rFonts w:ascii="Times New Roman" w:hAnsi="Times New Roman" w:cs="Times New Roman"/>
          <w:b/>
          <w:noProof/>
          <w:sz w:val="32"/>
          <w:szCs w:val="32"/>
          <w:lang w:val="en-US"/>
        </w:rPr>
        <w:drawing>
          <wp:anchor distT="0" distB="0" distL="114300" distR="114300" simplePos="0" relativeHeight="251660288" behindDoc="0" locked="0" layoutInCell="1" allowOverlap="1">
            <wp:simplePos x="0" y="0"/>
            <wp:positionH relativeFrom="column">
              <wp:posOffset>2223770</wp:posOffset>
            </wp:positionH>
            <wp:positionV relativeFrom="paragraph">
              <wp:posOffset>0</wp:posOffset>
            </wp:positionV>
            <wp:extent cx="1514475" cy="1476375"/>
            <wp:effectExtent l="0" t="0" r="952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476375"/>
                    </a:xfrm>
                    <a:prstGeom prst="rect">
                      <a:avLst/>
                    </a:prstGeom>
                    <a:noFill/>
                  </pic:spPr>
                </pic:pic>
              </a:graphicData>
            </a:graphic>
          </wp:anchor>
        </w:drawing>
      </w: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30AE9" w:rsidRDefault="00D30AE9" w:rsidP="007725A2">
      <w:pPr>
        <w:spacing w:after="0" w:line="360" w:lineRule="exact"/>
        <w:ind w:firstLine="709"/>
        <w:jc w:val="center"/>
        <w:rPr>
          <w:rFonts w:ascii="Times New Roman" w:hAnsi="Times New Roman" w:cs="Times New Roman"/>
          <w:sz w:val="32"/>
          <w:szCs w:val="32"/>
        </w:rPr>
      </w:pPr>
    </w:p>
    <w:p w:rsidR="00D72B18" w:rsidRPr="00D30AE9" w:rsidRDefault="00D72B18" w:rsidP="00D30AE9">
      <w:pPr>
        <w:spacing w:after="0" w:line="240" w:lineRule="auto"/>
        <w:ind w:firstLine="709"/>
        <w:jc w:val="center"/>
        <w:rPr>
          <w:rFonts w:ascii="Times New Roman" w:hAnsi="Times New Roman" w:cs="Times New Roman"/>
          <w:sz w:val="32"/>
          <w:szCs w:val="32"/>
        </w:rPr>
      </w:pPr>
      <w:proofErr w:type="gramStart"/>
      <w:r w:rsidRPr="00D30AE9">
        <w:rPr>
          <w:rFonts w:ascii="Times New Roman" w:hAnsi="Times New Roman" w:cs="Times New Roman"/>
          <w:sz w:val="32"/>
          <w:szCs w:val="32"/>
        </w:rPr>
        <w:t>К</w:t>
      </w:r>
      <w:r w:rsidR="00D30AE9" w:rsidRPr="00D30AE9">
        <w:rPr>
          <w:rFonts w:ascii="Times New Roman" w:hAnsi="Times New Roman" w:cs="Times New Roman"/>
          <w:sz w:val="32"/>
          <w:szCs w:val="32"/>
        </w:rPr>
        <w:t>онкурс</w:t>
      </w:r>
      <w:r w:rsidRPr="00D30AE9">
        <w:rPr>
          <w:rFonts w:ascii="Times New Roman" w:hAnsi="Times New Roman" w:cs="Times New Roman"/>
          <w:sz w:val="32"/>
          <w:szCs w:val="32"/>
        </w:rPr>
        <w:t xml:space="preserve">  «</w:t>
      </w:r>
      <w:proofErr w:type="gramEnd"/>
      <w:r w:rsidRPr="00D30AE9">
        <w:rPr>
          <w:rFonts w:ascii="Times New Roman" w:hAnsi="Times New Roman" w:cs="Times New Roman"/>
          <w:sz w:val="32"/>
          <w:szCs w:val="32"/>
        </w:rPr>
        <w:t>Золотое перо “Белой Руси – 2022»</w:t>
      </w:r>
    </w:p>
    <w:p w:rsidR="00D30AE9" w:rsidRPr="00D30AE9" w:rsidRDefault="00D30AE9" w:rsidP="00D30AE9">
      <w:pPr>
        <w:spacing w:after="0" w:line="240" w:lineRule="auto"/>
        <w:ind w:firstLine="709"/>
        <w:jc w:val="center"/>
        <w:rPr>
          <w:rFonts w:ascii="Times New Roman" w:hAnsi="Times New Roman" w:cs="Times New Roman"/>
          <w:sz w:val="32"/>
          <w:szCs w:val="32"/>
        </w:rPr>
      </w:pPr>
    </w:p>
    <w:p w:rsidR="00D72B18" w:rsidRPr="00D30AE9" w:rsidRDefault="00D30AE9" w:rsidP="00D30AE9">
      <w:pPr>
        <w:spacing w:after="0" w:line="240" w:lineRule="auto"/>
        <w:ind w:firstLine="709"/>
        <w:jc w:val="center"/>
        <w:rPr>
          <w:rFonts w:ascii="Times New Roman" w:hAnsi="Times New Roman" w:cs="Times New Roman"/>
          <w:b/>
          <w:sz w:val="32"/>
          <w:szCs w:val="32"/>
        </w:rPr>
      </w:pPr>
      <w:r w:rsidRPr="00D30AE9">
        <w:rPr>
          <w:rFonts w:ascii="Times New Roman" w:hAnsi="Times New Roman" w:cs="Times New Roman"/>
          <w:b/>
          <w:sz w:val="32"/>
          <w:szCs w:val="32"/>
        </w:rPr>
        <w:t>«ЗОЛОТЫЕ БУКВЫ НАШЕЙ ИСТОРИИ»</w:t>
      </w:r>
    </w:p>
    <w:p w:rsidR="00D72B18" w:rsidRPr="00D30AE9" w:rsidRDefault="00D72B18" w:rsidP="00D30AE9">
      <w:pPr>
        <w:spacing w:after="0" w:line="240" w:lineRule="auto"/>
        <w:ind w:firstLine="709"/>
        <w:jc w:val="center"/>
        <w:rPr>
          <w:rFonts w:ascii="Times New Roman" w:hAnsi="Times New Roman" w:cs="Times New Roman"/>
          <w:b/>
          <w:sz w:val="32"/>
          <w:szCs w:val="32"/>
        </w:rPr>
      </w:pPr>
    </w:p>
    <w:p w:rsidR="00D72B18" w:rsidRDefault="00D30AE9" w:rsidP="007725A2">
      <w:pPr>
        <w:spacing w:after="0" w:line="360" w:lineRule="exact"/>
        <w:ind w:firstLine="709"/>
        <w:jc w:val="center"/>
        <w:rPr>
          <w:rFonts w:ascii="Times New Roman" w:hAnsi="Times New Roman" w:cs="Times New Roman"/>
          <w:sz w:val="32"/>
          <w:szCs w:val="32"/>
        </w:rPr>
      </w:pPr>
      <w:r w:rsidRPr="00D30AE9">
        <w:rPr>
          <w:rFonts w:ascii="Times New Roman" w:hAnsi="Times New Roman" w:cs="Times New Roman"/>
          <w:sz w:val="32"/>
          <w:szCs w:val="32"/>
        </w:rPr>
        <w:t xml:space="preserve">Категория: </w:t>
      </w:r>
      <w:r w:rsidRPr="00D30AE9">
        <w:rPr>
          <w:rFonts w:ascii="Times New Roman" w:hAnsi="Times New Roman" w:cs="Times New Roman"/>
          <w:b/>
          <w:sz w:val="32"/>
          <w:szCs w:val="32"/>
        </w:rPr>
        <w:t xml:space="preserve">«Учащийся»   </w:t>
      </w:r>
      <w:r w:rsidR="00D72B18" w:rsidRPr="00D30AE9">
        <w:rPr>
          <w:rFonts w:ascii="Times New Roman" w:hAnsi="Times New Roman" w:cs="Times New Roman"/>
          <w:b/>
          <w:sz w:val="32"/>
          <w:szCs w:val="32"/>
        </w:rPr>
        <w:t xml:space="preserve"> </w:t>
      </w:r>
    </w:p>
    <w:p w:rsidR="001A3DFF" w:rsidRDefault="00D72B18" w:rsidP="00D72B18">
      <w:pPr>
        <w:rPr>
          <w:rFonts w:ascii="Times New Roman" w:hAnsi="Times New Roman" w:cs="Times New Roman"/>
          <w:sz w:val="32"/>
          <w:szCs w:val="32"/>
        </w:rPr>
      </w:pPr>
      <w:r>
        <w:rPr>
          <w:rFonts w:ascii="Times New Roman" w:hAnsi="Times New Roman" w:cs="Times New Roman"/>
          <w:b/>
          <w:sz w:val="32"/>
          <w:szCs w:val="32"/>
        </w:rPr>
        <w:t xml:space="preserve">                                          </w:t>
      </w:r>
    </w:p>
    <w:p w:rsidR="001A3DFF" w:rsidRDefault="001A3DFF" w:rsidP="001A3DFF">
      <w:pPr>
        <w:pStyle w:val="a3"/>
        <w:spacing w:line="360" w:lineRule="exact"/>
        <w:ind w:firstLine="567"/>
        <w:jc w:val="center"/>
        <w:rPr>
          <w:rFonts w:ascii="Times New Roman" w:hAnsi="Times New Roman" w:cs="Times New Roman"/>
          <w:sz w:val="32"/>
          <w:szCs w:val="32"/>
        </w:rPr>
      </w:pPr>
    </w:p>
    <w:p w:rsidR="001A3DFF" w:rsidRDefault="001A3DFF" w:rsidP="001A3DFF">
      <w:pPr>
        <w:pStyle w:val="a3"/>
        <w:spacing w:line="360" w:lineRule="exact"/>
        <w:ind w:firstLine="567"/>
        <w:jc w:val="center"/>
        <w:rPr>
          <w:rFonts w:ascii="Times New Roman" w:hAnsi="Times New Roman" w:cs="Times New Roman"/>
          <w:sz w:val="32"/>
          <w:szCs w:val="32"/>
        </w:rPr>
      </w:pPr>
    </w:p>
    <w:p w:rsidR="001A3DFF" w:rsidRPr="00D30AE9" w:rsidRDefault="001A3DFF" w:rsidP="001A3DFF">
      <w:pPr>
        <w:pStyle w:val="a3"/>
        <w:spacing w:line="360" w:lineRule="exact"/>
        <w:ind w:firstLine="567"/>
        <w:jc w:val="center"/>
        <w:rPr>
          <w:rFonts w:ascii="Times New Roman" w:hAnsi="Times New Roman" w:cs="Times New Roman"/>
          <w:sz w:val="40"/>
          <w:szCs w:val="40"/>
        </w:rPr>
      </w:pPr>
      <w:r w:rsidRPr="00D30AE9">
        <w:rPr>
          <w:rFonts w:ascii="Times New Roman" w:hAnsi="Times New Roman" w:cs="Times New Roman"/>
          <w:sz w:val="40"/>
          <w:szCs w:val="40"/>
        </w:rPr>
        <w:t>Эссе</w:t>
      </w:r>
    </w:p>
    <w:p w:rsidR="001A3DFF" w:rsidRDefault="001A3DFF" w:rsidP="001A3DFF">
      <w:pPr>
        <w:pStyle w:val="a3"/>
        <w:spacing w:line="360" w:lineRule="exact"/>
        <w:ind w:firstLine="567"/>
        <w:jc w:val="center"/>
        <w:rPr>
          <w:rFonts w:ascii="Times New Roman" w:hAnsi="Times New Roman" w:cs="Times New Roman"/>
          <w:sz w:val="40"/>
          <w:szCs w:val="40"/>
        </w:rPr>
      </w:pPr>
    </w:p>
    <w:p w:rsidR="007725A2" w:rsidRPr="007725A2" w:rsidRDefault="007725A2" w:rsidP="001A3DFF">
      <w:pPr>
        <w:pStyle w:val="a3"/>
        <w:spacing w:line="360" w:lineRule="exact"/>
        <w:ind w:firstLine="567"/>
        <w:rPr>
          <w:rFonts w:ascii="Times New Roman" w:hAnsi="Times New Roman" w:cs="Times New Roman"/>
          <w:b/>
          <w:sz w:val="36"/>
          <w:szCs w:val="36"/>
        </w:rPr>
      </w:pPr>
      <w:r>
        <w:rPr>
          <w:rFonts w:ascii="Times New Roman" w:hAnsi="Times New Roman" w:cs="Times New Roman"/>
          <w:sz w:val="40"/>
          <w:szCs w:val="40"/>
        </w:rPr>
        <w:t xml:space="preserve">      </w:t>
      </w:r>
      <w:r w:rsidRPr="007725A2">
        <w:rPr>
          <w:rFonts w:ascii="Times New Roman" w:hAnsi="Times New Roman" w:cs="Times New Roman"/>
          <w:b/>
          <w:sz w:val="36"/>
          <w:szCs w:val="36"/>
        </w:rPr>
        <w:t xml:space="preserve">«БЕЗ ИМЕН, </w:t>
      </w:r>
    </w:p>
    <w:p w:rsidR="007725A2" w:rsidRPr="007725A2" w:rsidRDefault="007725A2" w:rsidP="001A3DFF">
      <w:pPr>
        <w:pStyle w:val="a3"/>
        <w:spacing w:line="360" w:lineRule="exact"/>
        <w:ind w:firstLine="567"/>
        <w:rPr>
          <w:rFonts w:ascii="Times New Roman" w:hAnsi="Times New Roman" w:cs="Times New Roman"/>
          <w:b/>
          <w:sz w:val="36"/>
          <w:szCs w:val="36"/>
        </w:rPr>
      </w:pPr>
      <w:r w:rsidRPr="007725A2">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7725A2">
        <w:rPr>
          <w:rFonts w:ascii="Times New Roman" w:hAnsi="Times New Roman" w:cs="Times New Roman"/>
          <w:b/>
          <w:sz w:val="36"/>
          <w:szCs w:val="36"/>
        </w:rPr>
        <w:t xml:space="preserve">   БЕЗ ЖИЗНИ, </w:t>
      </w:r>
    </w:p>
    <w:p w:rsidR="001A3DFF" w:rsidRPr="007725A2" w:rsidRDefault="007725A2" w:rsidP="001A3DFF">
      <w:pPr>
        <w:pStyle w:val="a3"/>
        <w:spacing w:line="360" w:lineRule="exact"/>
        <w:ind w:firstLine="567"/>
        <w:rPr>
          <w:rFonts w:ascii="Times New Roman" w:hAnsi="Times New Roman" w:cs="Times New Roman"/>
          <w:b/>
          <w:sz w:val="36"/>
          <w:szCs w:val="36"/>
        </w:rPr>
      </w:pPr>
      <w:r w:rsidRPr="007725A2">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7725A2">
        <w:rPr>
          <w:rFonts w:ascii="Times New Roman" w:hAnsi="Times New Roman" w:cs="Times New Roman"/>
          <w:b/>
          <w:sz w:val="36"/>
          <w:szCs w:val="36"/>
        </w:rPr>
        <w:t xml:space="preserve">  БЕЗ ВОЙНЫ…»</w:t>
      </w:r>
    </w:p>
    <w:p w:rsidR="001A3DFF" w:rsidRDefault="001A3DFF" w:rsidP="001A3DFF">
      <w:pPr>
        <w:pStyle w:val="a3"/>
        <w:spacing w:line="360" w:lineRule="exact"/>
        <w:ind w:firstLine="567"/>
        <w:jc w:val="center"/>
        <w:rPr>
          <w:rFonts w:ascii="Times New Roman" w:hAnsi="Times New Roman" w:cs="Times New Roman"/>
          <w:sz w:val="32"/>
          <w:szCs w:val="32"/>
        </w:rPr>
      </w:pPr>
    </w:p>
    <w:p w:rsidR="00D72B18" w:rsidRDefault="00D72B18" w:rsidP="00D72B18">
      <w:pPr>
        <w:rPr>
          <w:rFonts w:ascii="Times New Roman" w:hAnsi="Times New Roman" w:cs="Times New Roman"/>
          <w:b/>
          <w:sz w:val="32"/>
          <w:szCs w:val="32"/>
        </w:rPr>
      </w:pPr>
      <w:r>
        <w:rPr>
          <w:rFonts w:ascii="Times New Roman" w:hAnsi="Times New Roman" w:cs="Times New Roman"/>
          <w:b/>
          <w:sz w:val="32"/>
          <w:szCs w:val="32"/>
        </w:rPr>
        <w:t xml:space="preserve">                                                        </w:t>
      </w:r>
      <w:r w:rsidR="00D30AE9">
        <w:rPr>
          <w:rFonts w:ascii="Times New Roman" w:hAnsi="Times New Roman" w:cs="Times New Roman"/>
          <w:b/>
          <w:sz w:val="32"/>
          <w:szCs w:val="32"/>
        </w:rPr>
        <w:t xml:space="preserve">  </w:t>
      </w:r>
    </w:p>
    <w:p w:rsidR="00D72B18" w:rsidRDefault="00D72B18" w:rsidP="00D72B18">
      <w:pPr>
        <w:rPr>
          <w:rFonts w:ascii="Times New Roman" w:hAnsi="Times New Roman" w:cs="Times New Roman"/>
          <w:b/>
          <w:sz w:val="32"/>
          <w:szCs w:val="32"/>
        </w:rPr>
      </w:pPr>
      <w:r>
        <w:rPr>
          <w:rFonts w:ascii="Times New Roman" w:hAnsi="Times New Roman" w:cs="Times New Roman"/>
          <w:b/>
          <w:sz w:val="32"/>
          <w:szCs w:val="32"/>
        </w:rPr>
        <w:t xml:space="preserve">                                                           </w:t>
      </w:r>
    </w:p>
    <w:p w:rsidR="001A3DFF" w:rsidRPr="007725A2" w:rsidRDefault="00D72B18" w:rsidP="00D72B18">
      <w:pPr>
        <w:pStyle w:val="a3"/>
        <w:spacing w:line="360" w:lineRule="exact"/>
        <w:rPr>
          <w:rFonts w:ascii="Times New Roman" w:hAnsi="Times New Roman" w:cs="Times New Roman"/>
          <w:sz w:val="32"/>
          <w:szCs w:val="32"/>
          <w:u w:val="single"/>
        </w:rPr>
      </w:pPr>
      <w:r>
        <w:rPr>
          <w:rFonts w:ascii="Times New Roman" w:hAnsi="Times New Roman" w:cs="Times New Roman"/>
          <w:sz w:val="32"/>
          <w:szCs w:val="32"/>
        </w:rPr>
        <w:t xml:space="preserve">                                                           </w:t>
      </w:r>
      <w:r w:rsidR="007725A2" w:rsidRPr="007725A2">
        <w:rPr>
          <w:rFonts w:ascii="Times New Roman" w:hAnsi="Times New Roman" w:cs="Times New Roman"/>
          <w:sz w:val="32"/>
          <w:szCs w:val="32"/>
          <w:u w:val="single"/>
        </w:rPr>
        <w:t>Автор:</w:t>
      </w:r>
    </w:p>
    <w:p w:rsidR="001A3DFF" w:rsidRPr="00D72B18" w:rsidRDefault="00BB6AC1" w:rsidP="00D72B18">
      <w:pPr>
        <w:pStyle w:val="a3"/>
        <w:ind w:left="4678"/>
        <w:jc w:val="both"/>
        <w:rPr>
          <w:rFonts w:ascii="Times New Roman" w:hAnsi="Times New Roman" w:cs="Times New Roman"/>
          <w:b/>
          <w:sz w:val="28"/>
          <w:szCs w:val="28"/>
        </w:rPr>
      </w:pPr>
      <w:r w:rsidRPr="00D72B18">
        <w:rPr>
          <w:rFonts w:ascii="Times New Roman" w:hAnsi="Times New Roman" w:cs="Times New Roman"/>
          <w:b/>
          <w:sz w:val="28"/>
          <w:szCs w:val="28"/>
        </w:rPr>
        <w:t>Щербакова Анастасия Игоревна</w:t>
      </w:r>
    </w:p>
    <w:p w:rsidR="005A43C3" w:rsidRDefault="00D72B18" w:rsidP="00D72B18">
      <w:pPr>
        <w:pStyle w:val="a3"/>
        <w:ind w:left="4678"/>
        <w:jc w:val="both"/>
        <w:rPr>
          <w:rFonts w:ascii="Times New Roman" w:hAnsi="Times New Roman" w:cs="Times New Roman"/>
          <w:sz w:val="28"/>
          <w:szCs w:val="28"/>
        </w:rPr>
      </w:pPr>
      <w:r>
        <w:rPr>
          <w:rFonts w:ascii="Times New Roman" w:hAnsi="Times New Roman" w:cs="Times New Roman"/>
          <w:sz w:val="28"/>
          <w:szCs w:val="28"/>
        </w:rPr>
        <w:t>у</w:t>
      </w:r>
      <w:r w:rsidRPr="00D72B18">
        <w:rPr>
          <w:rFonts w:ascii="Times New Roman" w:hAnsi="Times New Roman" w:cs="Times New Roman"/>
          <w:sz w:val="28"/>
          <w:szCs w:val="28"/>
        </w:rPr>
        <w:t>чащаяся Филиала учреждения образования «Минский государственный лингвистический университет»</w:t>
      </w:r>
      <w:r>
        <w:rPr>
          <w:rFonts w:ascii="Times New Roman" w:hAnsi="Times New Roman" w:cs="Times New Roman"/>
          <w:sz w:val="28"/>
          <w:szCs w:val="28"/>
        </w:rPr>
        <w:t xml:space="preserve"> </w:t>
      </w:r>
      <w:r w:rsidRPr="00D72B18">
        <w:rPr>
          <w:rFonts w:ascii="Times New Roman" w:hAnsi="Times New Roman" w:cs="Times New Roman"/>
          <w:sz w:val="28"/>
          <w:szCs w:val="28"/>
        </w:rPr>
        <w:t>«</w:t>
      </w:r>
      <w:proofErr w:type="spellStart"/>
      <w:r w:rsidRPr="00D72B18">
        <w:rPr>
          <w:rFonts w:ascii="Times New Roman" w:hAnsi="Times New Roman" w:cs="Times New Roman"/>
          <w:sz w:val="28"/>
          <w:szCs w:val="28"/>
        </w:rPr>
        <w:t>Лингвогуманитарный</w:t>
      </w:r>
      <w:proofErr w:type="spellEnd"/>
      <w:r w:rsidRPr="00D72B18">
        <w:rPr>
          <w:rFonts w:ascii="Times New Roman" w:hAnsi="Times New Roman" w:cs="Times New Roman"/>
          <w:sz w:val="28"/>
          <w:szCs w:val="28"/>
        </w:rPr>
        <w:t xml:space="preserve"> колледж»</w:t>
      </w:r>
    </w:p>
    <w:p w:rsidR="00304A96" w:rsidRDefault="00304A96" w:rsidP="00D72B18">
      <w:pPr>
        <w:pStyle w:val="a3"/>
        <w:ind w:left="4678"/>
        <w:jc w:val="both"/>
        <w:rPr>
          <w:rFonts w:ascii="Times New Roman" w:hAnsi="Times New Roman" w:cs="Times New Roman"/>
          <w:sz w:val="28"/>
          <w:szCs w:val="28"/>
        </w:rPr>
      </w:pPr>
    </w:p>
    <w:p w:rsidR="005A43C3" w:rsidRDefault="005A43C3" w:rsidP="00D72B18">
      <w:pPr>
        <w:pStyle w:val="a3"/>
        <w:ind w:left="4678"/>
        <w:jc w:val="both"/>
        <w:rPr>
          <w:rFonts w:ascii="Times New Roman" w:hAnsi="Times New Roman" w:cs="Times New Roman"/>
          <w:sz w:val="28"/>
          <w:szCs w:val="28"/>
        </w:rPr>
      </w:pPr>
    </w:p>
    <w:p w:rsidR="005A43C3" w:rsidRDefault="005A43C3" w:rsidP="00D72B18">
      <w:pPr>
        <w:pStyle w:val="a3"/>
        <w:ind w:left="4678"/>
        <w:jc w:val="both"/>
        <w:rPr>
          <w:rFonts w:ascii="Times New Roman" w:hAnsi="Times New Roman" w:cs="Times New Roman"/>
          <w:sz w:val="28"/>
          <w:szCs w:val="28"/>
        </w:rPr>
      </w:pPr>
    </w:p>
    <w:p w:rsidR="005A43C3" w:rsidRDefault="005A43C3" w:rsidP="00D72B18">
      <w:pPr>
        <w:pStyle w:val="a3"/>
        <w:ind w:left="4678"/>
        <w:jc w:val="both"/>
        <w:rPr>
          <w:rFonts w:ascii="Times New Roman" w:hAnsi="Times New Roman" w:cs="Times New Roman"/>
          <w:sz w:val="28"/>
          <w:szCs w:val="28"/>
        </w:rPr>
      </w:pPr>
    </w:p>
    <w:p w:rsidR="005A43C3" w:rsidRPr="00D72B18" w:rsidRDefault="005A43C3" w:rsidP="00D72B18">
      <w:pPr>
        <w:pStyle w:val="a3"/>
        <w:ind w:left="4678"/>
        <w:jc w:val="both"/>
        <w:rPr>
          <w:rFonts w:ascii="Times New Roman" w:hAnsi="Times New Roman" w:cs="Times New Roman"/>
          <w:sz w:val="28"/>
          <w:szCs w:val="28"/>
        </w:rPr>
      </w:pPr>
      <w:bookmarkStart w:id="0" w:name="_GoBack"/>
      <w:bookmarkEnd w:id="0"/>
    </w:p>
    <w:p w:rsidR="001A3DFF" w:rsidRDefault="001A3DFF" w:rsidP="001A3DFF">
      <w:pPr>
        <w:pStyle w:val="a3"/>
        <w:spacing w:line="360" w:lineRule="exact"/>
        <w:ind w:firstLine="567"/>
        <w:jc w:val="both"/>
        <w:rPr>
          <w:rFonts w:ascii="Times New Roman" w:hAnsi="Times New Roman" w:cs="Times New Roman"/>
          <w:sz w:val="28"/>
          <w:szCs w:val="28"/>
        </w:rPr>
      </w:pPr>
    </w:p>
    <w:p w:rsidR="001A3DFF" w:rsidRDefault="001A3DFF" w:rsidP="001A3DFF">
      <w:pPr>
        <w:pStyle w:val="a3"/>
        <w:spacing w:line="360" w:lineRule="exact"/>
        <w:jc w:val="both"/>
        <w:rPr>
          <w:rFonts w:ascii="Times New Roman" w:hAnsi="Times New Roman" w:cs="Times New Roman"/>
          <w:sz w:val="28"/>
          <w:szCs w:val="28"/>
        </w:rPr>
      </w:pPr>
    </w:p>
    <w:p w:rsidR="00D72B18" w:rsidRDefault="001A3DFF" w:rsidP="00F779DB">
      <w:pPr>
        <w:pStyle w:val="a3"/>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7725A2" w:rsidRDefault="00D72B18" w:rsidP="00F779DB">
      <w:pPr>
        <w:pStyle w:val="a3"/>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A3DFF">
        <w:rPr>
          <w:rFonts w:ascii="Times New Roman" w:hAnsi="Times New Roman" w:cs="Times New Roman"/>
          <w:sz w:val="28"/>
          <w:szCs w:val="28"/>
        </w:rPr>
        <w:t>МИНСК</w:t>
      </w:r>
    </w:p>
    <w:p w:rsidR="005701FF" w:rsidRPr="00F779DB" w:rsidRDefault="007725A2" w:rsidP="00F779DB">
      <w:pPr>
        <w:pStyle w:val="a3"/>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A3DFF">
        <w:rPr>
          <w:rFonts w:ascii="Times New Roman" w:hAnsi="Times New Roman" w:cs="Times New Roman"/>
          <w:sz w:val="28"/>
          <w:szCs w:val="28"/>
        </w:rPr>
        <w:t xml:space="preserve"> 2022</w:t>
      </w:r>
      <w:r w:rsidR="00F779DB">
        <w:rPr>
          <w:rFonts w:ascii="Times New Roman" w:hAnsi="Times New Roman" w:cs="Times New Roman"/>
          <w:b/>
          <w:sz w:val="28"/>
        </w:rPr>
        <w:t xml:space="preserve">                      </w:t>
      </w:r>
    </w:p>
    <w:p w:rsidR="00057966" w:rsidRPr="00057966" w:rsidRDefault="00057966" w:rsidP="00057966">
      <w:pPr>
        <w:pStyle w:val="a3"/>
        <w:spacing w:line="360" w:lineRule="exact"/>
        <w:ind w:firstLine="567"/>
        <w:jc w:val="center"/>
        <w:rPr>
          <w:rFonts w:ascii="Times New Roman" w:hAnsi="Times New Roman" w:cs="Times New Roman"/>
          <w:sz w:val="36"/>
          <w:szCs w:val="40"/>
        </w:rPr>
      </w:pPr>
    </w:p>
    <w:p w:rsidR="00057966" w:rsidRPr="007725A2" w:rsidRDefault="007725A2" w:rsidP="007725A2">
      <w:pPr>
        <w:pStyle w:val="a3"/>
        <w:spacing w:line="360" w:lineRule="exact"/>
        <w:ind w:firstLine="567"/>
        <w:rPr>
          <w:rFonts w:ascii="Times New Roman" w:hAnsi="Times New Roman" w:cs="Times New Roman"/>
          <w:color w:val="FF0000"/>
          <w:sz w:val="36"/>
          <w:szCs w:val="40"/>
        </w:rPr>
      </w:pPr>
      <w:r>
        <w:rPr>
          <w:rFonts w:ascii="Times New Roman" w:hAnsi="Times New Roman" w:cs="Times New Roman"/>
          <w:color w:val="FF0000"/>
          <w:sz w:val="36"/>
          <w:szCs w:val="40"/>
        </w:rPr>
        <w:lastRenderedPageBreak/>
        <w:t xml:space="preserve">                   </w:t>
      </w:r>
      <w:r w:rsidRPr="007725A2">
        <w:rPr>
          <w:rFonts w:ascii="Times New Roman" w:hAnsi="Times New Roman" w:cs="Times New Roman"/>
          <w:color w:val="FF0000"/>
          <w:sz w:val="36"/>
          <w:szCs w:val="40"/>
        </w:rPr>
        <w:t xml:space="preserve">«Без имен, </w:t>
      </w:r>
      <w:r w:rsidR="00057966" w:rsidRPr="007725A2">
        <w:rPr>
          <w:rFonts w:ascii="Times New Roman" w:hAnsi="Times New Roman" w:cs="Times New Roman"/>
          <w:color w:val="FF0000"/>
          <w:sz w:val="36"/>
          <w:szCs w:val="40"/>
        </w:rPr>
        <w:t>без жизни,</w:t>
      </w:r>
      <w:r w:rsidRPr="007725A2">
        <w:rPr>
          <w:rFonts w:ascii="Times New Roman" w:hAnsi="Times New Roman" w:cs="Times New Roman"/>
          <w:color w:val="FF0000"/>
          <w:sz w:val="36"/>
          <w:szCs w:val="40"/>
        </w:rPr>
        <w:t xml:space="preserve"> </w:t>
      </w:r>
      <w:r w:rsidR="00057966" w:rsidRPr="007725A2">
        <w:rPr>
          <w:rFonts w:ascii="Times New Roman" w:hAnsi="Times New Roman" w:cs="Times New Roman"/>
          <w:color w:val="FF0000"/>
          <w:sz w:val="36"/>
          <w:szCs w:val="40"/>
        </w:rPr>
        <w:t>без войны»</w:t>
      </w:r>
    </w:p>
    <w:p w:rsidR="007725A2" w:rsidRPr="00057966" w:rsidRDefault="007725A2" w:rsidP="00057966">
      <w:pPr>
        <w:pStyle w:val="a3"/>
        <w:spacing w:line="360" w:lineRule="exact"/>
        <w:ind w:firstLine="567"/>
        <w:jc w:val="center"/>
        <w:rPr>
          <w:rFonts w:ascii="Times New Roman" w:hAnsi="Times New Roman" w:cs="Times New Roman"/>
          <w:sz w:val="28"/>
          <w:szCs w:val="32"/>
        </w:rPr>
      </w:pPr>
    </w:p>
    <w:p w:rsidR="0015294F" w:rsidRPr="0015294F" w:rsidRDefault="0015294F" w:rsidP="00057966">
      <w:pPr>
        <w:spacing w:after="0" w:line="360" w:lineRule="exact"/>
        <w:ind w:firstLine="709"/>
        <w:jc w:val="both"/>
        <w:rPr>
          <w:rFonts w:ascii="Times New Roman" w:hAnsi="Times New Roman" w:cs="Times New Roman"/>
          <w:sz w:val="28"/>
        </w:rPr>
      </w:pPr>
      <w:r w:rsidRPr="0015294F">
        <w:rPr>
          <w:rFonts w:ascii="Times New Roman" w:hAnsi="Times New Roman" w:cs="Times New Roman"/>
          <w:sz w:val="28"/>
        </w:rPr>
        <w:t xml:space="preserve">На протяжении стольких лет мы не перестаем передавать друг другу память о тех временах, когда люди боролись за право жить без войны. Мы знаем о разрушениях и голоде, страданиях и муках, которые </w:t>
      </w:r>
      <w:r w:rsidR="000B01E4">
        <w:rPr>
          <w:rFonts w:ascii="Times New Roman" w:hAnsi="Times New Roman" w:cs="Times New Roman"/>
          <w:sz w:val="28"/>
        </w:rPr>
        <w:t xml:space="preserve">переживал каждый человек в </w:t>
      </w:r>
      <w:r w:rsidRPr="0015294F">
        <w:rPr>
          <w:rFonts w:ascii="Times New Roman" w:hAnsi="Times New Roman" w:cs="Times New Roman"/>
          <w:sz w:val="28"/>
        </w:rPr>
        <w:t>те безжалостные годы. Знаем имена храбрейших, чьи самоотверженные поступки бесценны по сей день. Их образы увековечены в виде памятников, мемориалов по всей стране. Однако мы знаем лиш</w:t>
      </w:r>
      <w:r w:rsidR="000B01E4">
        <w:rPr>
          <w:rFonts w:ascii="Times New Roman" w:hAnsi="Times New Roman" w:cs="Times New Roman"/>
          <w:sz w:val="28"/>
        </w:rPr>
        <w:t xml:space="preserve">ь приблизительное количество </w:t>
      </w:r>
      <w:r w:rsidRPr="0015294F">
        <w:rPr>
          <w:rFonts w:ascii="Times New Roman" w:hAnsi="Times New Roman" w:cs="Times New Roman"/>
          <w:sz w:val="28"/>
        </w:rPr>
        <w:t>людей, отдавших жизни за мир, но оставшихся безымянными в забытых могилах.</w:t>
      </w:r>
      <w:r>
        <w:rPr>
          <w:rFonts w:ascii="Times New Roman" w:hAnsi="Times New Roman" w:cs="Times New Roman"/>
          <w:sz w:val="28"/>
        </w:rPr>
        <w:t xml:space="preserve"> </w:t>
      </w:r>
      <w:r w:rsidR="00C660B1">
        <w:rPr>
          <w:rFonts w:ascii="Times New Roman" w:hAnsi="Times New Roman" w:cs="Times New Roman"/>
          <w:sz w:val="28"/>
        </w:rPr>
        <w:t>Меня всегда интересовало:</w:t>
      </w:r>
      <w:r w:rsidRPr="0015294F">
        <w:rPr>
          <w:rFonts w:ascii="Times New Roman" w:hAnsi="Times New Roman" w:cs="Times New Roman"/>
          <w:sz w:val="28"/>
        </w:rPr>
        <w:t xml:space="preserve"> кем же были эти люди, которые смогли положить конец сражениям и дали нам</w:t>
      </w:r>
      <w:r w:rsidR="00C660B1">
        <w:rPr>
          <w:rFonts w:ascii="Times New Roman" w:hAnsi="Times New Roman" w:cs="Times New Roman"/>
          <w:sz w:val="28"/>
        </w:rPr>
        <w:t xml:space="preserve"> шанс построить мирное будущее?</w:t>
      </w:r>
    </w:p>
    <w:p w:rsidR="0015294F" w:rsidRPr="00A75371" w:rsidRDefault="005701FF" w:rsidP="00057966">
      <w:pPr>
        <w:spacing w:after="0" w:line="360" w:lineRule="exact"/>
        <w:ind w:firstLine="709"/>
        <w:jc w:val="both"/>
        <w:rPr>
          <w:rFonts w:ascii="Times New Roman" w:hAnsi="Times New Roman" w:cs="Times New Roman"/>
          <w:sz w:val="28"/>
        </w:rPr>
      </w:pPr>
      <w:r>
        <w:rPr>
          <w:rFonts w:ascii="Times New Roman" w:hAnsi="Times New Roman" w:cs="Times New Roman"/>
          <w:noProof/>
          <w:sz w:val="28"/>
          <w:lang w:val="en-US"/>
        </w:rPr>
        <w:drawing>
          <wp:anchor distT="0" distB="0" distL="114300" distR="114300" simplePos="0" relativeHeight="251659264" behindDoc="1" locked="0" layoutInCell="1" allowOverlap="1" wp14:anchorId="496E738F" wp14:editId="2D54195B">
            <wp:simplePos x="0" y="0"/>
            <wp:positionH relativeFrom="margin">
              <wp:align>right</wp:align>
            </wp:positionH>
            <wp:positionV relativeFrom="paragraph">
              <wp:posOffset>3258185</wp:posOffset>
            </wp:positionV>
            <wp:extent cx="6128385" cy="3318510"/>
            <wp:effectExtent l="0" t="0" r="5715" b="0"/>
            <wp:wrapTight wrapText="bothSides">
              <wp:wrapPolygon edited="0">
                <wp:start x="0" y="0"/>
                <wp:lineTo x="0" y="21451"/>
                <wp:lineTo x="21553" y="21451"/>
                <wp:lineTo x="2155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имени-1.jpg"/>
                    <pic:cNvPicPr/>
                  </pic:nvPicPr>
                  <pic:blipFill>
                    <a:blip r:embed="rId6">
                      <a:extLst>
                        <a:ext uri="{28A0092B-C50C-407E-A947-70E740481C1C}">
                          <a14:useLocalDpi xmlns:a14="http://schemas.microsoft.com/office/drawing/2010/main" val="0"/>
                        </a:ext>
                      </a:extLst>
                    </a:blip>
                    <a:stretch>
                      <a:fillRect/>
                    </a:stretch>
                  </pic:blipFill>
                  <pic:spPr>
                    <a:xfrm>
                      <a:off x="0" y="0"/>
                      <a:ext cx="6128385" cy="3318510"/>
                    </a:xfrm>
                    <a:prstGeom prst="rect">
                      <a:avLst/>
                    </a:prstGeom>
                  </pic:spPr>
                </pic:pic>
              </a:graphicData>
            </a:graphic>
            <wp14:sizeRelH relativeFrom="page">
              <wp14:pctWidth>0</wp14:pctWidth>
            </wp14:sizeRelH>
            <wp14:sizeRelV relativeFrom="page">
              <wp14:pctHeight>0</wp14:pctHeight>
            </wp14:sizeRelV>
          </wp:anchor>
        </w:drawing>
      </w:r>
      <w:r w:rsidR="0015294F" w:rsidRPr="0015294F">
        <w:rPr>
          <w:rFonts w:ascii="Times New Roman" w:hAnsi="Times New Roman" w:cs="Times New Roman"/>
          <w:sz w:val="28"/>
        </w:rPr>
        <w:t>Однажды в своем родном городе Минске я посетила один из символов войны. Мемориал "Память" особенно пленил меня своим трауром и глухой тишиной, которые стеной отделяли это место от уличной суеты. Размещенные там мраморные памятники-звезды с именами погиб</w:t>
      </w:r>
      <w:r w:rsidR="000B01E4">
        <w:rPr>
          <w:rFonts w:ascii="Times New Roman" w:hAnsi="Times New Roman" w:cs="Times New Roman"/>
          <w:sz w:val="28"/>
        </w:rPr>
        <w:t>ших солдат и скульптура одиноко</w:t>
      </w:r>
      <w:r w:rsidR="0015294F" w:rsidRPr="0015294F">
        <w:rPr>
          <w:rFonts w:ascii="Times New Roman" w:hAnsi="Times New Roman" w:cs="Times New Roman"/>
          <w:sz w:val="28"/>
        </w:rPr>
        <w:t xml:space="preserve"> скорбящей матери не могли оставить меня равнодушной. Глядя на выгравированные имена воинов, </w:t>
      </w:r>
      <w:r w:rsidR="00856E93">
        <w:rPr>
          <w:rFonts w:ascii="Times New Roman" w:hAnsi="Times New Roman" w:cs="Times New Roman"/>
          <w:sz w:val="28"/>
        </w:rPr>
        <w:t>я невольно задумалась</w:t>
      </w:r>
      <w:r w:rsidR="00220ED0">
        <w:rPr>
          <w:rFonts w:ascii="Times New Roman" w:hAnsi="Times New Roman" w:cs="Times New Roman"/>
          <w:sz w:val="28"/>
        </w:rPr>
        <w:t xml:space="preserve"> о том, какой была их жизнь и как внезапно она оборвала</w:t>
      </w:r>
      <w:r w:rsidR="0015294F" w:rsidRPr="0015294F">
        <w:rPr>
          <w:rFonts w:ascii="Times New Roman" w:hAnsi="Times New Roman" w:cs="Times New Roman"/>
          <w:sz w:val="28"/>
        </w:rPr>
        <w:t>сь. Горестно понимать, каково было их семьям и друзьям получать весть о том, что в дорогом человеке они могут увидеть теперь тольк</w:t>
      </w:r>
      <w:r w:rsidR="0015294F">
        <w:rPr>
          <w:rFonts w:ascii="Times New Roman" w:hAnsi="Times New Roman" w:cs="Times New Roman"/>
          <w:sz w:val="28"/>
        </w:rPr>
        <w:t xml:space="preserve">о холодное тело, лежащее гробу. </w:t>
      </w:r>
      <w:r w:rsidR="00670281">
        <w:rPr>
          <w:rFonts w:ascii="Times New Roman" w:hAnsi="Times New Roman" w:cs="Times New Roman"/>
          <w:sz w:val="28"/>
        </w:rPr>
        <w:t>И все же здесь больше всего</w:t>
      </w:r>
      <w:r w:rsidR="0015294F" w:rsidRPr="0015294F">
        <w:rPr>
          <w:rFonts w:ascii="Times New Roman" w:hAnsi="Times New Roman" w:cs="Times New Roman"/>
          <w:sz w:val="28"/>
        </w:rPr>
        <w:t xml:space="preserve"> мне запомнилось и отозвалось в сердце </w:t>
      </w:r>
      <w:r w:rsidR="00144D96" w:rsidRPr="00144D96">
        <w:rPr>
          <w:rFonts w:ascii="Times New Roman" w:hAnsi="Times New Roman" w:cs="Times New Roman"/>
          <w:color w:val="000000" w:themeColor="text1"/>
          <w:sz w:val="28"/>
        </w:rPr>
        <w:t>другое</w:t>
      </w:r>
      <w:r w:rsidR="0015294F" w:rsidRPr="00144D96">
        <w:rPr>
          <w:rFonts w:ascii="Times New Roman" w:hAnsi="Times New Roman" w:cs="Times New Roman"/>
          <w:color w:val="000000" w:themeColor="text1"/>
          <w:sz w:val="28"/>
        </w:rPr>
        <w:t>.</w:t>
      </w:r>
      <w:r w:rsidR="0015294F" w:rsidRPr="0015294F">
        <w:rPr>
          <w:rFonts w:ascii="Times New Roman" w:hAnsi="Times New Roman" w:cs="Times New Roman"/>
          <w:sz w:val="28"/>
        </w:rPr>
        <w:t xml:space="preserve"> В самом конце мемориаль</w:t>
      </w:r>
      <w:r w:rsidR="00F0529B">
        <w:rPr>
          <w:rFonts w:ascii="Times New Roman" w:hAnsi="Times New Roman" w:cs="Times New Roman"/>
          <w:sz w:val="28"/>
        </w:rPr>
        <w:t xml:space="preserve">ного комплекса </w:t>
      </w:r>
      <w:r w:rsidR="00144D96">
        <w:rPr>
          <w:rFonts w:ascii="Times New Roman" w:hAnsi="Times New Roman" w:cs="Times New Roman"/>
          <w:sz w:val="28"/>
        </w:rPr>
        <w:t xml:space="preserve">есть мемориальная </w:t>
      </w:r>
      <w:r w:rsidR="00144D96" w:rsidRPr="00144D96">
        <w:rPr>
          <w:rFonts w:ascii="Times New Roman" w:hAnsi="Times New Roman" w:cs="Times New Roman"/>
          <w:sz w:val="28"/>
        </w:rPr>
        <w:t>плита</w:t>
      </w:r>
      <w:r w:rsidR="0015294F" w:rsidRPr="0015294F">
        <w:rPr>
          <w:rFonts w:ascii="Times New Roman" w:hAnsi="Times New Roman" w:cs="Times New Roman"/>
          <w:sz w:val="28"/>
        </w:rPr>
        <w:t>, надпись на которой гласит – а для меня буквально кричит: "24 неизвестных солдата". Это не просто цифра утраченных жизней – это жестокая правда, кото</w:t>
      </w:r>
      <w:r w:rsidR="00F0529B">
        <w:rPr>
          <w:rFonts w:ascii="Times New Roman" w:hAnsi="Times New Roman" w:cs="Times New Roman"/>
          <w:sz w:val="28"/>
        </w:rPr>
        <w:t xml:space="preserve">рая так часто </w:t>
      </w:r>
      <w:r w:rsidR="00F7725F">
        <w:rPr>
          <w:rFonts w:ascii="Times New Roman" w:hAnsi="Times New Roman" w:cs="Times New Roman"/>
          <w:sz w:val="28"/>
        </w:rPr>
        <w:t xml:space="preserve">теряется в наших </w:t>
      </w:r>
      <w:r w:rsidR="00F7725F" w:rsidRPr="00A75371">
        <w:rPr>
          <w:rFonts w:ascii="Times New Roman" w:hAnsi="Times New Roman" w:cs="Times New Roman"/>
          <w:sz w:val="28"/>
        </w:rPr>
        <w:t>представлениях</w:t>
      </w:r>
      <w:r w:rsidR="0015294F" w:rsidRPr="00A75371">
        <w:rPr>
          <w:rFonts w:ascii="Times New Roman" w:hAnsi="Times New Roman" w:cs="Times New Roman"/>
          <w:sz w:val="28"/>
        </w:rPr>
        <w:t xml:space="preserve"> о войне.</w:t>
      </w:r>
    </w:p>
    <w:p w:rsidR="0015294F" w:rsidRPr="0015294F" w:rsidRDefault="0015294F" w:rsidP="00057966">
      <w:pPr>
        <w:spacing w:after="0" w:line="360" w:lineRule="exact"/>
        <w:ind w:firstLine="709"/>
        <w:jc w:val="both"/>
        <w:rPr>
          <w:rFonts w:ascii="Times New Roman" w:hAnsi="Times New Roman" w:cs="Times New Roman"/>
          <w:sz w:val="28"/>
        </w:rPr>
      </w:pPr>
      <w:r w:rsidRPr="0015294F">
        <w:rPr>
          <w:rFonts w:ascii="Times New Roman" w:hAnsi="Times New Roman" w:cs="Times New Roman"/>
          <w:sz w:val="28"/>
        </w:rPr>
        <w:lastRenderedPageBreak/>
        <w:t>Мы больше не сможем узнать ни</w:t>
      </w:r>
      <w:r w:rsidR="00114946">
        <w:rPr>
          <w:rFonts w:ascii="Times New Roman" w:hAnsi="Times New Roman" w:cs="Times New Roman"/>
          <w:sz w:val="28"/>
        </w:rPr>
        <w:t xml:space="preserve"> о</w:t>
      </w:r>
      <w:r w:rsidR="001E3DCB">
        <w:rPr>
          <w:rFonts w:ascii="Times New Roman" w:hAnsi="Times New Roman" w:cs="Times New Roman"/>
          <w:sz w:val="28"/>
        </w:rPr>
        <w:t xml:space="preserve"> подвигах</w:t>
      </w:r>
      <w:r w:rsidRPr="0015294F">
        <w:rPr>
          <w:rFonts w:ascii="Times New Roman" w:hAnsi="Times New Roman" w:cs="Times New Roman"/>
          <w:sz w:val="28"/>
        </w:rPr>
        <w:t xml:space="preserve">, ни </w:t>
      </w:r>
      <w:r w:rsidR="00114946">
        <w:rPr>
          <w:rFonts w:ascii="Times New Roman" w:hAnsi="Times New Roman" w:cs="Times New Roman"/>
          <w:sz w:val="28"/>
        </w:rPr>
        <w:t xml:space="preserve">об </w:t>
      </w:r>
      <w:r w:rsidRPr="0015294F">
        <w:rPr>
          <w:rFonts w:ascii="Times New Roman" w:hAnsi="Times New Roman" w:cs="Times New Roman"/>
          <w:sz w:val="28"/>
        </w:rPr>
        <w:t>имен</w:t>
      </w:r>
      <w:r w:rsidR="00114946">
        <w:rPr>
          <w:rFonts w:ascii="Times New Roman" w:hAnsi="Times New Roman" w:cs="Times New Roman"/>
          <w:sz w:val="28"/>
        </w:rPr>
        <w:t>ах</w:t>
      </w:r>
      <w:r w:rsidRPr="0015294F">
        <w:rPr>
          <w:rFonts w:ascii="Times New Roman" w:hAnsi="Times New Roman" w:cs="Times New Roman"/>
          <w:sz w:val="28"/>
        </w:rPr>
        <w:t xml:space="preserve"> этих бойцов. В наших силах лишь догадываться, как они погибли и где их родные дома. </w:t>
      </w:r>
      <w:r w:rsidR="00A75371">
        <w:rPr>
          <w:rFonts w:ascii="Times New Roman" w:hAnsi="Times New Roman" w:cs="Times New Roman"/>
          <w:sz w:val="28"/>
        </w:rPr>
        <w:t xml:space="preserve">         </w:t>
      </w:r>
      <w:r w:rsidRPr="0015294F">
        <w:rPr>
          <w:rFonts w:ascii="Times New Roman" w:hAnsi="Times New Roman" w:cs="Times New Roman"/>
          <w:sz w:val="28"/>
        </w:rPr>
        <w:t xml:space="preserve">Сыновья, которых родители помнят маленьким крохами в пеленках. Братья, с которым в детстве игралось веселее. Мужья или дорогие друзья, которые, словно кусочки </w:t>
      </w:r>
      <w:proofErr w:type="spellStart"/>
      <w:r w:rsidRPr="0015294F">
        <w:rPr>
          <w:rFonts w:ascii="Times New Roman" w:hAnsi="Times New Roman" w:cs="Times New Roman"/>
          <w:sz w:val="28"/>
        </w:rPr>
        <w:t>пазла</w:t>
      </w:r>
      <w:proofErr w:type="spellEnd"/>
      <w:r w:rsidRPr="0015294F">
        <w:rPr>
          <w:rFonts w:ascii="Times New Roman" w:hAnsi="Times New Roman" w:cs="Times New Roman"/>
          <w:sz w:val="28"/>
        </w:rPr>
        <w:t>, были необходимы своим близким, чтобы обрести целостность. Кем бы ни были эти солдаты: незнакомцами, соседями, членами семьи – они жили</w:t>
      </w:r>
      <w:r w:rsidR="003C58A2">
        <w:rPr>
          <w:rFonts w:ascii="Times New Roman" w:hAnsi="Times New Roman" w:cs="Times New Roman"/>
          <w:sz w:val="28"/>
        </w:rPr>
        <w:t xml:space="preserve"> среди нас, но рано ушли от нас</w:t>
      </w:r>
      <w:r w:rsidRPr="0015294F">
        <w:rPr>
          <w:rFonts w:ascii="Times New Roman" w:hAnsi="Times New Roman" w:cs="Times New Roman"/>
          <w:sz w:val="28"/>
        </w:rPr>
        <w:t>. Они стояли там, на линии фронта, со страхом или отвагой, хотя совсем недавно даже не представляли, как правильно держать оружие в руках. Я не утверждаю, что не было таких, кто боялся и желал сбежать подальше от этого ужаса. Но все же упорно стою на своем: благодаря тому, что они не поддались слабости, все оказалось не напрасно. А потому они сражались плечом к плечу, одинаково жертвовали своими судьбами для достижения победы. И ведь далеко не каждому удалось сохранит</w:t>
      </w:r>
      <w:r w:rsidR="00C45A1C">
        <w:rPr>
          <w:rFonts w:ascii="Times New Roman" w:hAnsi="Times New Roman" w:cs="Times New Roman"/>
          <w:sz w:val="28"/>
        </w:rPr>
        <w:t>ь себя как личность в памяти</w:t>
      </w:r>
      <w:r w:rsidRPr="0015294F">
        <w:rPr>
          <w:rFonts w:ascii="Times New Roman" w:hAnsi="Times New Roman" w:cs="Times New Roman"/>
          <w:sz w:val="28"/>
        </w:rPr>
        <w:t xml:space="preserve"> потомков. В качестве примера я бы хотела поделиться короткой историей, которую услышала от дедушки, а он, в свою очередь, узнал ее от своего отца. Мой прадед был связистом на войне, и, чтобы налаживать связь между разными штабами, приходилось чуть ли не под пулями проводить телефонный кабель. Во время своей вылазки под покровом ночи мой прадед Павел попал под обстрел – пришлось искать хоть какое-то убежище. Обнаружив, как он тогда думал, карьер, сразу спрятался внутри. Вот только запах стоял там невыносимый. Вообразите себе: обернувшись, он понял, что вся эта яма заполнена трупами солдат, которых, видимо, сюда скидывали враги. По словам прадедушки, внутри были еще и живые. Те, кто стонал от боли, те, кто, просто просил воды, и те, кто звал по именам, скорее всего, своих родных...</w:t>
      </w:r>
    </w:p>
    <w:p w:rsidR="0015294F" w:rsidRPr="0015294F" w:rsidRDefault="0015294F" w:rsidP="00057966">
      <w:pPr>
        <w:spacing w:after="0" w:line="360" w:lineRule="exact"/>
        <w:ind w:firstLine="709"/>
        <w:jc w:val="both"/>
        <w:rPr>
          <w:rFonts w:ascii="Times New Roman" w:hAnsi="Times New Roman" w:cs="Times New Roman"/>
          <w:sz w:val="28"/>
        </w:rPr>
      </w:pPr>
      <w:r w:rsidRPr="0015294F">
        <w:rPr>
          <w:rFonts w:ascii="Times New Roman" w:hAnsi="Times New Roman" w:cs="Times New Roman"/>
          <w:sz w:val="28"/>
        </w:rPr>
        <w:t>Все эти люди воевали за свою свободу, за свободу ближних, а оказались там, в овраге, который после засыпали землей. Они боролись! Каждый идущий в бой стал одной из капель большого океана, неотъемлемой частью великого целого. Горько осознавать, что для обретения мира понадобилось остановить столько горячих сердец, которые забылись среди бушующих волн этого океана. Их стерли с лица земли, словно их и не было вовсе. Живые мысли, бушующая кровь, свободная душа – а теперь ни</w:t>
      </w:r>
      <w:r>
        <w:rPr>
          <w:rFonts w:ascii="Times New Roman" w:hAnsi="Times New Roman" w:cs="Times New Roman"/>
          <w:sz w:val="28"/>
        </w:rPr>
        <w:t xml:space="preserve">кому не известное тело в грязи. </w:t>
      </w:r>
      <w:r w:rsidRPr="0015294F">
        <w:rPr>
          <w:rFonts w:ascii="Times New Roman" w:hAnsi="Times New Roman" w:cs="Times New Roman"/>
          <w:sz w:val="28"/>
        </w:rPr>
        <w:t>С того момента, как похоронят неузнанного солдата, для многих, к сожалению, о</w:t>
      </w:r>
      <w:r>
        <w:rPr>
          <w:rFonts w:ascii="Times New Roman" w:hAnsi="Times New Roman" w:cs="Times New Roman"/>
          <w:sz w:val="28"/>
        </w:rPr>
        <w:t xml:space="preserve">н становится лишь цифрой </w:t>
      </w:r>
      <w:r w:rsidRPr="0015294F">
        <w:rPr>
          <w:rFonts w:ascii="Times New Roman" w:hAnsi="Times New Roman" w:cs="Times New Roman"/>
          <w:sz w:val="28"/>
        </w:rPr>
        <w:t>на надгробии. Так ли хорошо мы осознаем, что люди, павшие жертвами войны, – это не образы и не прост</w:t>
      </w:r>
      <w:r>
        <w:rPr>
          <w:rFonts w:ascii="Times New Roman" w:hAnsi="Times New Roman" w:cs="Times New Roman"/>
          <w:sz w:val="28"/>
        </w:rPr>
        <w:t>о слова в учебниках по истории?</w:t>
      </w:r>
    </w:p>
    <w:p w:rsidR="005701FF" w:rsidRPr="0015294F" w:rsidRDefault="0015294F" w:rsidP="00057966">
      <w:pPr>
        <w:spacing w:after="0" w:line="360" w:lineRule="exact"/>
        <w:ind w:firstLine="709"/>
        <w:jc w:val="both"/>
        <w:rPr>
          <w:rFonts w:ascii="Times New Roman" w:hAnsi="Times New Roman" w:cs="Times New Roman"/>
          <w:sz w:val="28"/>
        </w:rPr>
      </w:pPr>
      <w:r w:rsidRPr="0015294F">
        <w:rPr>
          <w:rFonts w:ascii="Times New Roman" w:hAnsi="Times New Roman" w:cs="Times New Roman"/>
          <w:sz w:val="28"/>
        </w:rPr>
        <w:t xml:space="preserve">В сотнях братских могил на территории только нашей страны лежит столько погибших, что даже представить тяжело. В одной из таких могил на улице </w:t>
      </w:r>
      <w:proofErr w:type="spellStart"/>
      <w:r w:rsidRPr="0015294F">
        <w:rPr>
          <w:rFonts w:ascii="Times New Roman" w:hAnsi="Times New Roman" w:cs="Times New Roman"/>
          <w:sz w:val="28"/>
        </w:rPr>
        <w:t>Толбухина</w:t>
      </w:r>
      <w:proofErr w:type="spellEnd"/>
      <w:r w:rsidRPr="0015294F">
        <w:rPr>
          <w:rFonts w:ascii="Times New Roman" w:hAnsi="Times New Roman" w:cs="Times New Roman"/>
          <w:sz w:val="28"/>
        </w:rPr>
        <w:t xml:space="preserve"> похоронено больше десяти тысяч человек. Кровь застывает в жилах, когда я понимаю, что́ на самом деле стоит за этим числом. Ведь это самые простые жители, оторванные от всего, чем дорожили. Люди, за плечами которых были самые разные таланты</w:t>
      </w:r>
      <w:r w:rsidR="00805ABC">
        <w:rPr>
          <w:rFonts w:ascii="Times New Roman" w:hAnsi="Times New Roman" w:cs="Times New Roman"/>
          <w:sz w:val="28"/>
        </w:rPr>
        <w:t>, воспоминания, идеи.  Они не могли знать, что в будущем</w:t>
      </w:r>
      <w:r w:rsidR="002A3BD4">
        <w:rPr>
          <w:rFonts w:ascii="Times New Roman" w:hAnsi="Times New Roman" w:cs="Times New Roman"/>
          <w:sz w:val="28"/>
        </w:rPr>
        <w:t xml:space="preserve"> их имена потеряются в крови и костях</w:t>
      </w:r>
      <w:r w:rsidRPr="0015294F">
        <w:rPr>
          <w:rFonts w:ascii="Times New Roman" w:hAnsi="Times New Roman" w:cs="Times New Roman"/>
          <w:sz w:val="28"/>
        </w:rPr>
        <w:t xml:space="preserve">. Но именно ценой каждой </w:t>
      </w:r>
      <w:r w:rsidRPr="0015294F">
        <w:rPr>
          <w:rFonts w:ascii="Times New Roman" w:hAnsi="Times New Roman" w:cs="Times New Roman"/>
          <w:sz w:val="28"/>
        </w:rPr>
        <w:lastRenderedPageBreak/>
        <w:t>прерванной жизни, той самой "единицы" среди не только этой тысячи, но и остальных миллионов погибших, я родилась в свободной стране и сейчас могу писать о победе</w:t>
      </w:r>
      <w:r>
        <w:rPr>
          <w:rFonts w:ascii="Times New Roman" w:hAnsi="Times New Roman" w:cs="Times New Roman"/>
          <w:sz w:val="28"/>
        </w:rPr>
        <w:t xml:space="preserve"> в Великой Отечественной войне.</w:t>
      </w:r>
    </w:p>
    <w:p w:rsidR="009B3986" w:rsidRPr="0015294F" w:rsidRDefault="007725A2" w:rsidP="009D2410">
      <w:pPr>
        <w:spacing w:after="360" w:line="360" w:lineRule="exact"/>
        <w:ind w:firstLine="709"/>
        <w:jc w:val="both"/>
        <w:rPr>
          <w:rFonts w:ascii="Times New Roman" w:hAnsi="Times New Roman" w:cs="Times New Roman"/>
          <w:sz w:val="28"/>
        </w:rPr>
      </w:pPr>
      <w:r>
        <w:rPr>
          <w:rFonts w:ascii="Times New Roman" w:hAnsi="Times New Roman" w:cs="Times New Roman"/>
          <w:noProof/>
          <w:sz w:val="28"/>
          <w:lang w:val="en-US"/>
        </w:rPr>
        <w:drawing>
          <wp:anchor distT="0" distB="0" distL="114300" distR="114300" simplePos="0" relativeHeight="251658240" behindDoc="1" locked="0" layoutInCell="1" allowOverlap="1" wp14:anchorId="561F87C8" wp14:editId="12A8D70E">
            <wp:simplePos x="0" y="0"/>
            <wp:positionH relativeFrom="margin">
              <wp:posOffset>0</wp:posOffset>
            </wp:positionH>
            <wp:positionV relativeFrom="paragraph">
              <wp:posOffset>1858010</wp:posOffset>
            </wp:positionV>
            <wp:extent cx="6137275" cy="3143885"/>
            <wp:effectExtent l="0" t="0" r="0" b="0"/>
            <wp:wrapTight wrapText="bothSides">
              <wp:wrapPolygon edited="0">
                <wp:start x="0" y="0"/>
                <wp:lineTo x="0" y="21465"/>
                <wp:lineTo x="21522" y="21465"/>
                <wp:lineTo x="2152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имени-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7275" cy="3143885"/>
                    </a:xfrm>
                    <a:prstGeom prst="rect">
                      <a:avLst/>
                    </a:prstGeom>
                  </pic:spPr>
                </pic:pic>
              </a:graphicData>
            </a:graphic>
            <wp14:sizeRelH relativeFrom="page">
              <wp14:pctWidth>0</wp14:pctWidth>
            </wp14:sizeRelH>
            <wp14:sizeRelV relativeFrom="page">
              <wp14:pctHeight>0</wp14:pctHeight>
            </wp14:sizeRelV>
          </wp:anchor>
        </w:drawing>
      </w:r>
      <w:r w:rsidR="0015294F" w:rsidRPr="0015294F">
        <w:rPr>
          <w:rFonts w:ascii="Times New Roman" w:hAnsi="Times New Roman" w:cs="Times New Roman"/>
          <w:sz w:val="28"/>
        </w:rPr>
        <w:t>Да, я все еще не знаю лиц и имен этих людей, но осознаю ту ответственность за сохранение мира, в котором они позволили мне жить. Я считаю, что победа крепко держится на плечах тех, кто отдал себя в боях ради мирной жизни других. И все, что осталось у нас – лишь воспоминания и числа на могилах. Война не выбирает, кому вручить медаль, а кого оставить под землей. Но мы можем решить, каким образом будем жить дальше, как сохраним память о людях, потерявших имена, и какой смысл дадим их жертвам.</w:t>
      </w:r>
    </w:p>
    <w:sectPr w:rsidR="009B3986" w:rsidRPr="0015294F" w:rsidSect="005701F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4F"/>
    <w:rsid w:val="000229C9"/>
    <w:rsid w:val="00027105"/>
    <w:rsid w:val="00057966"/>
    <w:rsid w:val="000B01E4"/>
    <w:rsid w:val="000B6FBC"/>
    <w:rsid w:val="000B7D0C"/>
    <w:rsid w:val="00114946"/>
    <w:rsid w:val="00144D96"/>
    <w:rsid w:val="0015294F"/>
    <w:rsid w:val="001A3DFF"/>
    <w:rsid w:val="001E3DCB"/>
    <w:rsid w:val="00220ED0"/>
    <w:rsid w:val="002753C7"/>
    <w:rsid w:val="002A3BD4"/>
    <w:rsid w:val="002C0072"/>
    <w:rsid w:val="00304A96"/>
    <w:rsid w:val="00360050"/>
    <w:rsid w:val="003C58A2"/>
    <w:rsid w:val="003E6A1A"/>
    <w:rsid w:val="00423477"/>
    <w:rsid w:val="00460DA0"/>
    <w:rsid w:val="005701FF"/>
    <w:rsid w:val="005A43C3"/>
    <w:rsid w:val="006635FC"/>
    <w:rsid w:val="00670281"/>
    <w:rsid w:val="00686ECA"/>
    <w:rsid w:val="007725A2"/>
    <w:rsid w:val="00805ABC"/>
    <w:rsid w:val="00856E93"/>
    <w:rsid w:val="00990D3B"/>
    <w:rsid w:val="009B3986"/>
    <w:rsid w:val="009D2410"/>
    <w:rsid w:val="00A23603"/>
    <w:rsid w:val="00A75371"/>
    <w:rsid w:val="00A80D98"/>
    <w:rsid w:val="00B02FAB"/>
    <w:rsid w:val="00BB6AC1"/>
    <w:rsid w:val="00C45A1C"/>
    <w:rsid w:val="00C660B1"/>
    <w:rsid w:val="00D30AE9"/>
    <w:rsid w:val="00D72B18"/>
    <w:rsid w:val="00F0529B"/>
    <w:rsid w:val="00F7725F"/>
    <w:rsid w:val="00F779DB"/>
    <w:rsid w:val="00FE4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25EB"/>
  <w15:chartTrackingRefBased/>
  <w15:docId w15:val="{2E9A6780-959B-487D-80B1-29187A8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3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11504">
      <w:bodyDiv w:val="1"/>
      <w:marLeft w:val="0"/>
      <w:marRight w:val="0"/>
      <w:marTop w:val="0"/>
      <w:marBottom w:val="0"/>
      <w:divBdr>
        <w:top w:val="none" w:sz="0" w:space="0" w:color="auto"/>
        <w:left w:val="none" w:sz="0" w:space="0" w:color="auto"/>
        <w:bottom w:val="none" w:sz="0" w:space="0" w:color="auto"/>
        <w:right w:val="none" w:sz="0" w:space="0" w:color="auto"/>
      </w:divBdr>
    </w:div>
    <w:div w:id="18923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AF6A8-B048-4F86-B70F-D3910026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45</cp:revision>
  <dcterms:created xsi:type="dcterms:W3CDTF">2022-04-07T09:13:00Z</dcterms:created>
  <dcterms:modified xsi:type="dcterms:W3CDTF">2022-05-16T08:37:00Z</dcterms:modified>
</cp:coreProperties>
</file>